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6D6F3" w14:textId="77777777" w:rsidR="002F42DB" w:rsidRDefault="006446E6">
      <w:pPr>
        <w:jc w:val="center"/>
        <w:rPr>
          <w:b/>
          <w:bCs/>
        </w:rPr>
      </w:pPr>
      <w:r>
        <w:rPr>
          <w:b/>
          <w:bCs/>
        </w:rPr>
        <w:t>TEXAS STATE VITA</w:t>
      </w:r>
    </w:p>
    <w:p w14:paraId="71D0F91F" w14:textId="77777777" w:rsidR="002F42DB" w:rsidRDefault="002F42DB">
      <w:pPr>
        <w:tabs>
          <w:tab w:val="left" w:pos="5040"/>
        </w:tabs>
      </w:pPr>
    </w:p>
    <w:p w14:paraId="78F21A16" w14:textId="77777777" w:rsidR="002F42DB" w:rsidRDefault="002F42DB">
      <w:pPr>
        <w:tabs>
          <w:tab w:val="left" w:pos="5040"/>
        </w:tabs>
      </w:pPr>
    </w:p>
    <w:p w14:paraId="7ADFB9B2" w14:textId="0CDAAD9F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 xml:space="preserve">I. </w:t>
      </w:r>
      <w:r w:rsidR="00871E89">
        <w:rPr>
          <w:b/>
          <w:bCs/>
        </w:rPr>
        <w:t>ACADEMIC/PROFESSIONAL</w:t>
      </w:r>
    </w:p>
    <w:p w14:paraId="73E3DDAB" w14:textId="77777777" w:rsidR="002F42DB" w:rsidRDefault="002F42DB">
      <w:pPr>
        <w:rPr>
          <w:b/>
          <w:bCs/>
        </w:rPr>
      </w:pPr>
    </w:p>
    <w:p w14:paraId="17A59C58" w14:textId="4F61704F" w:rsidR="002F42DB" w:rsidRDefault="00696108">
      <w:pPr>
        <w:tabs>
          <w:tab w:val="left" w:pos="5040"/>
        </w:tabs>
      </w:pPr>
      <w:r>
        <w:t>A. Name: James Bryant Reeves</w:t>
      </w:r>
      <w:r>
        <w:tab/>
        <w:t>Title: Assistant Professor of English</w:t>
      </w:r>
      <w:r>
        <w:br/>
      </w:r>
    </w:p>
    <w:p w14:paraId="476B888D" w14:textId="77777777" w:rsidR="002F42DB" w:rsidRDefault="006446E6">
      <w:r>
        <w:t>B. Educational Background</w:t>
      </w:r>
    </w:p>
    <w:p w14:paraId="54265A07" w14:textId="77777777" w:rsidR="002F42DB" w:rsidRPr="00696108" w:rsidRDefault="002F42DB">
      <w:pPr>
        <w:tabs>
          <w:tab w:val="left" w:pos="5040"/>
        </w:tabs>
        <w:rPr>
          <w:i/>
        </w:rPr>
      </w:pPr>
    </w:p>
    <w:p w14:paraId="681E54FF" w14:textId="0158CB1E" w:rsidR="00696108" w:rsidRDefault="00696108">
      <w:pPr>
        <w:rPr>
          <w:i/>
        </w:rPr>
      </w:pPr>
      <w:r>
        <w:rPr>
          <w:i/>
        </w:rPr>
        <w:t>Degree</w:t>
      </w:r>
      <w:r>
        <w:rPr>
          <w:i/>
        </w:rPr>
        <w:tab/>
        <w:t xml:space="preserve">     </w:t>
      </w:r>
      <w:r w:rsidR="00A05201">
        <w:rPr>
          <w:i/>
        </w:rPr>
        <w:t>Year</w:t>
      </w:r>
      <w:r w:rsidR="00A05201">
        <w:rPr>
          <w:i/>
        </w:rPr>
        <w:tab/>
        <w:t>University</w:t>
      </w:r>
      <w:r w:rsidR="00A05201">
        <w:rPr>
          <w:i/>
        </w:rPr>
        <w:tab/>
        <w:t xml:space="preserve">                  </w:t>
      </w:r>
      <w:r>
        <w:rPr>
          <w:i/>
        </w:rPr>
        <w:t xml:space="preserve">Major          </w:t>
      </w:r>
      <w:r w:rsidR="00A05201">
        <w:rPr>
          <w:i/>
        </w:rPr>
        <w:t xml:space="preserve">     </w:t>
      </w:r>
      <w:r>
        <w:rPr>
          <w:i/>
        </w:rPr>
        <w:t>Thesis/Dissertation</w:t>
      </w:r>
    </w:p>
    <w:p w14:paraId="658E8810" w14:textId="77777777" w:rsidR="00696108" w:rsidRDefault="00696108">
      <w:pPr>
        <w:rPr>
          <w:i/>
        </w:rPr>
      </w:pPr>
    </w:p>
    <w:p w14:paraId="0217CCC3" w14:textId="4674E922" w:rsidR="00696108" w:rsidRDefault="00696108" w:rsidP="00696108">
      <w:pPr>
        <w:ind w:left="1440" w:hanging="1440"/>
      </w:pPr>
      <w:r>
        <w:t>Ph.D.</w:t>
      </w:r>
      <w:r w:rsidR="00A05201">
        <w:t xml:space="preserve">       </w:t>
      </w:r>
      <w:r>
        <w:t>2016</w:t>
      </w:r>
      <w:r>
        <w:tab/>
        <w:t>UCLA</w:t>
      </w:r>
      <w:r>
        <w:tab/>
      </w:r>
      <w:r>
        <w:tab/>
      </w:r>
      <w:r w:rsidR="00A05201">
        <w:tab/>
        <w:t xml:space="preserve">     </w:t>
      </w:r>
      <w:r>
        <w:t>English</w:t>
      </w:r>
      <w:r>
        <w:tab/>
        <w:t>“Unbelief: Atheism in the Literary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Imagination, 1690–1810”</w:t>
      </w:r>
    </w:p>
    <w:p w14:paraId="1A2E798E" w14:textId="77777777" w:rsidR="00696108" w:rsidRDefault="00696108" w:rsidP="00696108">
      <w:pPr>
        <w:ind w:left="1440" w:hanging="1440"/>
      </w:pPr>
    </w:p>
    <w:p w14:paraId="08712308" w14:textId="0E208FC7" w:rsidR="00696108" w:rsidRDefault="00696108" w:rsidP="00696108">
      <w:pPr>
        <w:ind w:left="1440" w:hanging="1440"/>
      </w:pPr>
      <w:r>
        <w:t>M.A.</w:t>
      </w:r>
      <w:r w:rsidR="00A05201">
        <w:t xml:space="preserve">       </w:t>
      </w:r>
      <w:r>
        <w:t>2014</w:t>
      </w:r>
      <w:r w:rsidR="00A05201">
        <w:t xml:space="preserve"> </w:t>
      </w:r>
      <w:r>
        <w:tab/>
        <w:t>UCLA</w:t>
      </w:r>
      <w:r>
        <w:tab/>
      </w:r>
      <w:r>
        <w:tab/>
      </w:r>
      <w:r w:rsidR="00A05201">
        <w:t xml:space="preserve">                 </w:t>
      </w:r>
      <w:r>
        <w:t>English</w:t>
      </w:r>
    </w:p>
    <w:p w14:paraId="4CA42AB8" w14:textId="07E340F1" w:rsidR="00696108" w:rsidRDefault="00696108" w:rsidP="00696108">
      <w:pPr>
        <w:ind w:left="1440" w:hanging="1440"/>
      </w:pPr>
      <w:r>
        <w:tab/>
      </w:r>
      <w:r>
        <w:tab/>
      </w:r>
    </w:p>
    <w:p w14:paraId="20CD3617" w14:textId="1C164863" w:rsidR="00696108" w:rsidRDefault="00696108" w:rsidP="00696108">
      <w:pPr>
        <w:ind w:left="1440" w:hanging="1440"/>
      </w:pPr>
      <w:r>
        <w:t xml:space="preserve">M.St. </w:t>
      </w:r>
      <w:r w:rsidR="00A05201">
        <w:t xml:space="preserve">      </w:t>
      </w:r>
      <w:r>
        <w:t>2010</w:t>
      </w:r>
      <w:r w:rsidR="00A05201">
        <w:tab/>
      </w:r>
      <w:r>
        <w:tab/>
      </w:r>
      <w:r w:rsidR="00A05201">
        <w:t>University of Oxford</w:t>
      </w:r>
      <w:r w:rsidR="00A05201">
        <w:tab/>
        <w:t xml:space="preserve">     </w:t>
      </w:r>
      <w:r>
        <w:t>English</w:t>
      </w:r>
    </w:p>
    <w:p w14:paraId="630102FA" w14:textId="77777777" w:rsidR="00696108" w:rsidRDefault="00696108" w:rsidP="00696108">
      <w:pPr>
        <w:ind w:left="1440" w:hanging="1440"/>
      </w:pPr>
    </w:p>
    <w:p w14:paraId="44DA574F" w14:textId="6C2D839A" w:rsidR="00C2616A" w:rsidRDefault="00A05201" w:rsidP="00696108">
      <w:pPr>
        <w:ind w:left="1440" w:hanging="1440"/>
      </w:pPr>
      <w:r>
        <w:t xml:space="preserve">B.A.        </w:t>
      </w:r>
      <w:r w:rsidR="00696108">
        <w:t>2008</w:t>
      </w:r>
      <w:r w:rsidR="00696108">
        <w:tab/>
      </w:r>
      <w:r>
        <w:tab/>
        <w:t xml:space="preserve">Texas Tech University     </w:t>
      </w:r>
      <w:r w:rsidR="00696108">
        <w:t xml:space="preserve">English         </w:t>
      </w:r>
      <w:r w:rsidR="00696108">
        <w:br/>
      </w:r>
    </w:p>
    <w:p w14:paraId="5E58ABA3" w14:textId="77777777" w:rsidR="002F42DB" w:rsidRDefault="006446E6">
      <w:r>
        <w:t>C. University Experience</w:t>
      </w:r>
    </w:p>
    <w:p w14:paraId="6BF6694D" w14:textId="77777777" w:rsidR="00A05201" w:rsidRDefault="00A05201"/>
    <w:p w14:paraId="1C7A5A10" w14:textId="77777777" w:rsidR="00A05201" w:rsidRDefault="00A05201" w:rsidP="00A05201">
      <w:pPr>
        <w:ind w:left="1440" w:hanging="1440"/>
      </w:pPr>
      <w:r>
        <w:t>2018–Present</w:t>
      </w:r>
      <w:r>
        <w:tab/>
        <w:t>Assistant Professor of English, Texas State University</w:t>
      </w:r>
    </w:p>
    <w:p w14:paraId="1CDDD94D" w14:textId="77777777" w:rsidR="00A05201" w:rsidRDefault="00A05201" w:rsidP="00A05201">
      <w:pPr>
        <w:ind w:left="1440" w:hanging="1440"/>
      </w:pPr>
    </w:p>
    <w:p w14:paraId="05E62F60" w14:textId="77777777" w:rsidR="00A05201" w:rsidRPr="00526C9A" w:rsidRDefault="00A05201" w:rsidP="00A05201">
      <w:pPr>
        <w:ind w:left="1440" w:hanging="1440"/>
      </w:pPr>
      <w:r w:rsidRPr="00D36C7A">
        <w:t>2017–2018</w:t>
      </w:r>
      <w:r w:rsidRPr="00D36C7A">
        <w:tab/>
        <w:t>Visiting Assistant Professor</w:t>
      </w:r>
      <w:r>
        <w:t xml:space="preserve"> in English</w:t>
      </w:r>
      <w:r w:rsidRPr="00D36C7A">
        <w:t>, Franklin &amp; Marshall College</w:t>
      </w:r>
    </w:p>
    <w:p w14:paraId="0ABD780A" w14:textId="77777777" w:rsidR="002F42DB" w:rsidRDefault="002F42DB">
      <w:pPr>
        <w:tabs>
          <w:tab w:val="left" w:pos="5040"/>
        </w:tabs>
      </w:pPr>
    </w:p>
    <w:p w14:paraId="688E2AAF" w14:textId="1C1099F7" w:rsidR="002F42DB" w:rsidRDefault="00A05201">
      <w:pPr>
        <w:tabs>
          <w:tab w:val="left" w:pos="5040"/>
        </w:tabs>
        <w:rPr>
          <w:b/>
          <w:bCs/>
        </w:rPr>
      </w:pPr>
      <w:r>
        <w:t>2012–2014      Teaching Assistant, UCLA</w:t>
      </w:r>
    </w:p>
    <w:p w14:paraId="31087183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2BF784AF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II. TEACHING</w:t>
      </w:r>
    </w:p>
    <w:p w14:paraId="0A5B2B9D" w14:textId="77777777" w:rsidR="002F42DB" w:rsidRDefault="002F42DB">
      <w:pPr>
        <w:tabs>
          <w:tab w:val="left" w:pos="5040"/>
        </w:tabs>
      </w:pPr>
    </w:p>
    <w:p w14:paraId="66A4E20D" w14:textId="73817EC3" w:rsidR="002F42DB" w:rsidRDefault="00121267" w:rsidP="00A05201">
      <w:r>
        <w:t>B</w:t>
      </w:r>
      <w:r w:rsidR="00A05201">
        <w:t>. Courses Taught:</w:t>
      </w:r>
    </w:p>
    <w:p w14:paraId="780AAE13" w14:textId="77777777" w:rsidR="00A05201" w:rsidRDefault="00A05201" w:rsidP="00A05201"/>
    <w:p w14:paraId="30D257E3" w14:textId="6BE6B861" w:rsidR="00A05201" w:rsidRDefault="00A05201" w:rsidP="00A05201">
      <w:r>
        <w:t>Texas State University (Fall 2018–present)</w:t>
      </w:r>
    </w:p>
    <w:p w14:paraId="78BC53C6" w14:textId="77777777" w:rsidR="00A05201" w:rsidRDefault="00A05201" w:rsidP="00A05201"/>
    <w:p w14:paraId="0D3C5F59" w14:textId="66E0473D" w:rsidR="00A05201" w:rsidRDefault="00A05201" w:rsidP="00A05201">
      <w:r>
        <w:tab/>
        <w:t>Introduction to College Writing (English 1310)</w:t>
      </w:r>
      <w:r>
        <w:br/>
      </w:r>
      <w:r>
        <w:tab/>
        <w:t>British Literature of the Restoration and Augustan Periods, 1660–1750 (English 3357)</w:t>
      </w:r>
    </w:p>
    <w:p w14:paraId="28D3F810" w14:textId="77777777" w:rsidR="00A05201" w:rsidRDefault="00A05201" w:rsidP="00A05201"/>
    <w:p w14:paraId="4519EFAA" w14:textId="5D65CD74" w:rsidR="00A05201" w:rsidRDefault="00A05201" w:rsidP="00A05201">
      <w:r>
        <w:t>Franklin &amp; Marshall College (Fall 2017–Spring 2018)</w:t>
      </w:r>
    </w:p>
    <w:p w14:paraId="0F0C13F1" w14:textId="77777777" w:rsidR="00A05201" w:rsidRDefault="00A05201" w:rsidP="00A05201"/>
    <w:p w14:paraId="2587D13B" w14:textId="4AD6A5F4" w:rsidR="00A05201" w:rsidRDefault="00A05201" w:rsidP="00A05201">
      <w:r>
        <w:tab/>
        <w:t>Eighteenth-Century Outcasts</w:t>
      </w:r>
      <w:r w:rsidR="009742F9">
        <w:t xml:space="preserve"> (English 203)</w:t>
      </w:r>
    </w:p>
    <w:p w14:paraId="7BBE33D0" w14:textId="2594E177" w:rsidR="009742F9" w:rsidRDefault="009742F9" w:rsidP="00A05201">
      <w:r>
        <w:tab/>
        <w:t>Revolution and Romanticism: The Radical Nineteenth Century (English 204)</w:t>
      </w:r>
    </w:p>
    <w:p w14:paraId="27A950FE" w14:textId="4899409D" w:rsidR="009742F9" w:rsidRDefault="009742F9" w:rsidP="00A05201">
      <w:r>
        <w:tab/>
        <w:t>Science Fiction (English 161)</w:t>
      </w:r>
    </w:p>
    <w:p w14:paraId="5B9A46C1" w14:textId="450162F9" w:rsidR="009742F9" w:rsidRDefault="009742F9" w:rsidP="00A05201">
      <w:r>
        <w:tab/>
        <w:t>The Global Eighteenth Century (English 203)</w:t>
      </w:r>
    </w:p>
    <w:p w14:paraId="3A50B375" w14:textId="6B76352D" w:rsidR="009742F9" w:rsidRDefault="009742F9" w:rsidP="00A05201">
      <w:r>
        <w:tab/>
        <w:t xml:space="preserve">Satire from Swift to </w:t>
      </w:r>
      <w:r>
        <w:rPr>
          <w:i/>
        </w:rPr>
        <w:t>SNL</w:t>
      </w:r>
      <w:r>
        <w:t xml:space="preserve"> (English 279)</w:t>
      </w:r>
    </w:p>
    <w:p w14:paraId="24B26916" w14:textId="77777777" w:rsidR="009742F9" w:rsidRDefault="009742F9" w:rsidP="00A05201"/>
    <w:p w14:paraId="30E2E46D" w14:textId="7274706F" w:rsidR="009742F9" w:rsidRDefault="009742F9" w:rsidP="00A05201">
      <w:r>
        <w:t>UCLA (Fall 2012–Spring 2014)</w:t>
      </w:r>
    </w:p>
    <w:p w14:paraId="23D661D8" w14:textId="77777777" w:rsidR="009742F9" w:rsidRDefault="009742F9" w:rsidP="00A05201"/>
    <w:p w14:paraId="780A51C6" w14:textId="7F9A0EDE" w:rsidR="009742F9" w:rsidRDefault="009742F9" w:rsidP="00A05201">
      <w:r>
        <w:tab/>
        <w:t>Shakespeare (English 90)</w:t>
      </w:r>
    </w:p>
    <w:p w14:paraId="3EF01815" w14:textId="1A948192" w:rsidR="009742F9" w:rsidRDefault="009742F9" w:rsidP="00A05201">
      <w:r>
        <w:tab/>
        <w:t>Critical Reading and Writing: “Unlikely Heroes” (English 4W)</w:t>
      </w:r>
    </w:p>
    <w:p w14:paraId="690C5E8F" w14:textId="5DC0159C" w:rsidR="009742F9" w:rsidRDefault="009742F9" w:rsidP="00A05201">
      <w:r>
        <w:tab/>
        <w:t>Literatures in English, 1700–1850 (English 10B)</w:t>
      </w:r>
    </w:p>
    <w:p w14:paraId="4E3B8DE9" w14:textId="6FCC5006" w:rsidR="009742F9" w:rsidRDefault="009742F9" w:rsidP="00A05201">
      <w:r>
        <w:lastRenderedPageBreak/>
        <w:tab/>
        <w:t>Critical Reading and Writing (English 4W)</w:t>
      </w:r>
    </w:p>
    <w:p w14:paraId="2D09E614" w14:textId="4CDE09E6" w:rsidR="009742F9" w:rsidRDefault="009742F9" w:rsidP="00A05201">
      <w:r>
        <w:tab/>
        <w:t>Literatures in English to 1700 (English 10A)</w:t>
      </w:r>
    </w:p>
    <w:p w14:paraId="0C26F051" w14:textId="7D2E986A" w:rsidR="009742F9" w:rsidRDefault="009742F9" w:rsidP="00A05201">
      <w:r>
        <w:tab/>
        <w:t>Literatures in English, 1700–1850 (English 10B)</w:t>
      </w:r>
    </w:p>
    <w:p w14:paraId="54395E4C" w14:textId="77777777" w:rsidR="009742F9" w:rsidRDefault="009742F9" w:rsidP="00A05201"/>
    <w:p w14:paraId="37E368FE" w14:textId="69F12513" w:rsidR="009742F9" w:rsidRDefault="009742F9" w:rsidP="00A05201">
      <w:r>
        <w:t>Temple Junior College, Temple, TX (Spring 2011)</w:t>
      </w:r>
    </w:p>
    <w:p w14:paraId="2A3FBAE1" w14:textId="77777777" w:rsidR="009742F9" w:rsidRDefault="009742F9" w:rsidP="00A05201"/>
    <w:p w14:paraId="632833D9" w14:textId="134B9620" w:rsidR="009742F9" w:rsidRPr="009742F9" w:rsidRDefault="009742F9" w:rsidP="00A05201">
      <w:r>
        <w:tab/>
        <w:t>Rhetoric and Composition (English</w:t>
      </w:r>
      <w:r w:rsidR="00CA70D9">
        <w:t xml:space="preserve"> 1301)</w:t>
      </w:r>
    </w:p>
    <w:p w14:paraId="5432BBB5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3957FFF9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III. SCHOLARLY/CREATIVE</w:t>
      </w:r>
    </w:p>
    <w:p w14:paraId="0003B88C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29CB721B" w14:textId="77777777" w:rsidR="002F42DB" w:rsidRDefault="006446E6">
      <w:pPr>
        <w:tabs>
          <w:tab w:val="left" w:pos="5040"/>
        </w:tabs>
        <w:ind w:left="720" w:hanging="720"/>
      </w:pPr>
      <w:r>
        <w:t>A. Works in Print (including works accepted, forthcoming, in press):</w:t>
      </w:r>
    </w:p>
    <w:p w14:paraId="62A78D72" w14:textId="77777777" w:rsidR="002F42DB" w:rsidRDefault="002F42DB" w:rsidP="00352F4D">
      <w:pPr>
        <w:tabs>
          <w:tab w:val="left" w:pos="5040"/>
        </w:tabs>
      </w:pPr>
    </w:p>
    <w:p w14:paraId="50EA2BC6" w14:textId="06378CAB" w:rsidR="002F42DB" w:rsidRDefault="00121267">
      <w:pPr>
        <w:tabs>
          <w:tab w:val="left" w:pos="5040"/>
        </w:tabs>
        <w:ind w:left="720" w:hanging="720"/>
      </w:pPr>
      <w:r>
        <w:t>2</w:t>
      </w:r>
      <w:r w:rsidR="006446E6">
        <w:t>. Articles:</w:t>
      </w:r>
    </w:p>
    <w:p w14:paraId="429E3135" w14:textId="77777777" w:rsidR="002F42DB" w:rsidRDefault="002F42DB">
      <w:pPr>
        <w:tabs>
          <w:tab w:val="left" w:pos="5040"/>
        </w:tabs>
      </w:pPr>
    </w:p>
    <w:p w14:paraId="49D295C5" w14:textId="568EFF16" w:rsidR="002F42DB" w:rsidRDefault="006446E6" w:rsidP="00352F4D">
      <w:pPr>
        <w:pStyle w:val="ListParagraph"/>
        <w:numPr>
          <w:ilvl w:val="0"/>
          <w:numId w:val="3"/>
        </w:numPr>
        <w:tabs>
          <w:tab w:val="left" w:pos="5040"/>
        </w:tabs>
      </w:pPr>
      <w:r>
        <w:t>Refereed Journal Articles:</w:t>
      </w:r>
    </w:p>
    <w:p w14:paraId="3A9A8FE4" w14:textId="77777777" w:rsidR="00352F4D" w:rsidRDefault="00352F4D" w:rsidP="00352F4D">
      <w:pPr>
        <w:pStyle w:val="ListParagraph"/>
        <w:tabs>
          <w:tab w:val="left" w:pos="5040"/>
        </w:tabs>
        <w:ind w:left="1080"/>
      </w:pPr>
    </w:p>
    <w:p w14:paraId="3EDA0B48" w14:textId="77777777" w:rsidR="00FB7EA2" w:rsidRDefault="00352F4D" w:rsidP="00FB7EA2">
      <w:pPr>
        <w:ind w:left="720"/>
        <w:rPr>
          <w:i/>
        </w:rPr>
      </w:pPr>
      <w:r>
        <w:t xml:space="preserve">“Unbelief and Sympathy in Shelley and Hogg's Letters to Ralph Wedgwood.” </w:t>
      </w:r>
      <w:r>
        <w:rPr>
          <w:i/>
        </w:rPr>
        <w:t>Keats-</w:t>
      </w:r>
    </w:p>
    <w:p w14:paraId="3CCBC4A8" w14:textId="4DEF9642" w:rsidR="00352F4D" w:rsidRPr="00352F4D" w:rsidRDefault="00352F4D" w:rsidP="00FB7EA2">
      <w:pPr>
        <w:ind w:left="720" w:firstLine="720"/>
        <w:rPr>
          <w:i/>
        </w:rPr>
      </w:pPr>
      <w:r>
        <w:rPr>
          <w:i/>
        </w:rPr>
        <w:t>Shelley Journal</w:t>
      </w:r>
      <w:r>
        <w:t>, 65 (2016): 41–52.</w:t>
      </w:r>
    </w:p>
    <w:p w14:paraId="70443F97" w14:textId="77777777" w:rsidR="00352F4D" w:rsidRDefault="00352F4D" w:rsidP="00352F4D"/>
    <w:p w14:paraId="7B64384A" w14:textId="4ED078AD" w:rsidR="00FB7EA2" w:rsidRDefault="00352F4D" w:rsidP="00FB7EA2">
      <w:pPr>
        <w:ind w:firstLine="720"/>
        <w:rPr>
          <w:i/>
        </w:rPr>
      </w:pPr>
      <w:r>
        <w:t xml:space="preserve">“Untimely Old Age and Deformity in Sarah Scott’s </w:t>
      </w:r>
      <w:r>
        <w:rPr>
          <w:i/>
        </w:rPr>
        <w:t>Millenium Hall</w:t>
      </w:r>
      <w:r>
        <w:t xml:space="preserve">.” </w:t>
      </w:r>
      <w:r>
        <w:rPr>
          <w:i/>
        </w:rPr>
        <w:t xml:space="preserve">Eighteenth-Century         </w:t>
      </w:r>
    </w:p>
    <w:p w14:paraId="45927826" w14:textId="77777777" w:rsidR="00352F4D" w:rsidRPr="004B512C" w:rsidRDefault="00352F4D" w:rsidP="00FB7EA2">
      <w:pPr>
        <w:ind w:left="720" w:firstLine="720"/>
        <w:rPr>
          <w:i/>
        </w:rPr>
      </w:pPr>
      <w:r>
        <w:rPr>
          <w:i/>
        </w:rPr>
        <w:t>Fiction</w:t>
      </w:r>
      <w:r>
        <w:t>, 27.2 (Winter 2014–5): 229–56.</w:t>
      </w:r>
    </w:p>
    <w:p w14:paraId="1F18369A" w14:textId="77777777" w:rsidR="00352F4D" w:rsidRDefault="00352F4D" w:rsidP="00352F4D"/>
    <w:p w14:paraId="2EB26030" w14:textId="0C20D507" w:rsidR="00FB7EA2" w:rsidRDefault="00352F4D" w:rsidP="00FB7EA2">
      <w:pPr>
        <w:ind w:firstLine="720"/>
        <w:rPr>
          <w:i/>
        </w:rPr>
      </w:pPr>
      <w:r>
        <w:t>“</w:t>
      </w:r>
      <w:r w:rsidRPr="00D36C7A">
        <w:t xml:space="preserve">Posthumous Presence in Richardson's </w:t>
      </w:r>
      <w:r w:rsidRPr="00D36C7A">
        <w:rPr>
          <w:i/>
        </w:rPr>
        <w:t>Clarissa</w:t>
      </w:r>
      <w:r>
        <w:t>.”</w:t>
      </w:r>
      <w:r w:rsidRPr="00D36C7A">
        <w:t xml:space="preserve"> </w:t>
      </w:r>
      <w:r>
        <w:rPr>
          <w:i/>
        </w:rPr>
        <w:t xml:space="preserve">SEL Studies in </w:t>
      </w:r>
      <w:r w:rsidRPr="00D36C7A">
        <w:rPr>
          <w:i/>
        </w:rPr>
        <w:t xml:space="preserve">English Literature </w:t>
      </w:r>
    </w:p>
    <w:p w14:paraId="5ECB00C3" w14:textId="77777777" w:rsidR="00352F4D" w:rsidRPr="00D36C7A" w:rsidRDefault="00352F4D" w:rsidP="00FB7EA2">
      <w:pPr>
        <w:ind w:left="720" w:firstLine="720"/>
        <w:rPr>
          <w:b/>
        </w:rPr>
      </w:pPr>
      <w:r w:rsidRPr="00D36C7A">
        <w:rPr>
          <w:i/>
        </w:rPr>
        <w:t>1500–1900</w:t>
      </w:r>
      <w:r w:rsidRPr="00D36C7A">
        <w:t>, 53.3 (Summer 2013): 601–21.</w:t>
      </w:r>
      <w:r w:rsidRPr="00D36C7A">
        <w:rPr>
          <w:b/>
        </w:rPr>
        <w:t xml:space="preserve"> </w:t>
      </w:r>
    </w:p>
    <w:p w14:paraId="7F7FAC77" w14:textId="77777777" w:rsidR="002F42DB" w:rsidRDefault="002F42DB" w:rsidP="0033514B">
      <w:pPr>
        <w:tabs>
          <w:tab w:val="left" w:pos="5040"/>
        </w:tabs>
      </w:pPr>
    </w:p>
    <w:p w14:paraId="6008460B" w14:textId="77777777" w:rsidR="002F42DB" w:rsidRDefault="006446E6">
      <w:pPr>
        <w:tabs>
          <w:tab w:val="left" w:pos="5040"/>
        </w:tabs>
        <w:ind w:left="720" w:hanging="720"/>
      </w:pPr>
      <w:r>
        <w:t>B. Works Not in Print:</w:t>
      </w:r>
    </w:p>
    <w:p w14:paraId="3873F4BB" w14:textId="77777777" w:rsidR="002F42DB" w:rsidRDefault="002F42DB" w:rsidP="0033514B">
      <w:pPr>
        <w:tabs>
          <w:tab w:val="left" w:pos="5040"/>
        </w:tabs>
      </w:pPr>
    </w:p>
    <w:p w14:paraId="53807084" w14:textId="2A96A7E5" w:rsidR="002F42DB" w:rsidRDefault="0033514B" w:rsidP="0033514B">
      <w:pPr>
        <w:tabs>
          <w:tab w:val="left" w:pos="5040"/>
        </w:tabs>
        <w:ind w:left="720" w:hanging="720"/>
      </w:pPr>
      <w:r>
        <w:t xml:space="preserve">1. </w:t>
      </w:r>
      <w:r w:rsidR="006446E6">
        <w:t>Papers Presented at Professional Meetings:</w:t>
      </w:r>
    </w:p>
    <w:p w14:paraId="23C5AAB9" w14:textId="77777777" w:rsidR="0033514B" w:rsidRDefault="0033514B" w:rsidP="0033514B">
      <w:pPr>
        <w:ind w:left="720" w:hanging="720"/>
      </w:pPr>
    </w:p>
    <w:p w14:paraId="66AAC510" w14:textId="77777777" w:rsidR="00FB7EA2" w:rsidRDefault="0033514B" w:rsidP="00FB7EA2">
      <w:r>
        <w:t xml:space="preserve">“Abolition’s Afterlife: Redrawing Hell’s Borders.” MWASECS. Sioux Falls, SD. October 12, </w:t>
      </w:r>
    </w:p>
    <w:p w14:paraId="3E4C20E6" w14:textId="4056EE8C" w:rsidR="0033514B" w:rsidRDefault="0033514B" w:rsidP="00FB7EA2">
      <w:pPr>
        <w:ind w:firstLine="720"/>
      </w:pPr>
      <w:r>
        <w:t>2018.</w:t>
      </w:r>
    </w:p>
    <w:p w14:paraId="47B49CEB" w14:textId="77777777" w:rsidR="0033514B" w:rsidRDefault="0033514B" w:rsidP="0033514B"/>
    <w:p w14:paraId="5C77C7C4" w14:textId="77777777" w:rsidR="00FB7EA2" w:rsidRDefault="0033514B" w:rsidP="00FB7EA2">
      <w:r>
        <w:t xml:space="preserve">“Sheet-Caking and Swift: Teaching Eighteenth-Century Satire.” ASECS. Orlando, FL. March </w:t>
      </w:r>
    </w:p>
    <w:p w14:paraId="76F4B078" w14:textId="7A378444" w:rsidR="0033514B" w:rsidRDefault="0033514B" w:rsidP="00FB7EA2">
      <w:pPr>
        <w:ind w:firstLine="720"/>
      </w:pPr>
      <w:r>
        <w:t>22, 2018.</w:t>
      </w:r>
    </w:p>
    <w:p w14:paraId="279BDB30" w14:textId="77777777" w:rsidR="0033514B" w:rsidRDefault="0033514B" w:rsidP="0033514B"/>
    <w:p w14:paraId="21347D0F" w14:textId="77777777" w:rsidR="0033514B" w:rsidRDefault="0033514B" w:rsidP="00FB7EA2">
      <w:r>
        <w:t>“William Cowper's Fragile Faith.” ASECS. Minneapolis, MN. April 1, 2017.</w:t>
      </w:r>
    </w:p>
    <w:p w14:paraId="75AE59E6" w14:textId="77777777" w:rsidR="0033514B" w:rsidRDefault="0033514B" w:rsidP="0033514B"/>
    <w:p w14:paraId="3CBBC843" w14:textId="77777777" w:rsidR="0033514B" w:rsidRDefault="0033514B" w:rsidP="00FB7EA2">
      <w:r>
        <w:t xml:space="preserve">“Shelley, Sympathy, and Unbelief.” International Conference on Romanticism. Antlers </w:t>
      </w:r>
    </w:p>
    <w:p w14:paraId="0AFE87FD" w14:textId="77777777" w:rsidR="0033514B" w:rsidRDefault="0033514B" w:rsidP="00FB7EA2">
      <w:pPr>
        <w:ind w:firstLine="720"/>
      </w:pPr>
      <w:r>
        <w:t>Hotel, Colorado Springs, CO. October 20, 2016.</w:t>
      </w:r>
    </w:p>
    <w:p w14:paraId="61B399A0" w14:textId="77777777" w:rsidR="0033514B" w:rsidRDefault="0033514B" w:rsidP="0033514B"/>
    <w:p w14:paraId="4219691D" w14:textId="77777777" w:rsidR="0033514B" w:rsidRPr="00D36C7A" w:rsidRDefault="0033514B" w:rsidP="00FB7EA2">
      <w:r>
        <w:t>“</w:t>
      </w:r>
      <w:r w:rsidRPr="00D36C7A">
        <w:t>William Cowper's Hymn of Unbelief.</w:t>
      </w:r>
      <w:r>
        <w:t>”</w:t>
      </w:r>
      <w:r w:rsidRPr="00D36C7A">
        <w:t xml:space="preserve"> CSECS. Coast Plaza Suites, Vancouver, British </w:t>
      </w:r>
      <w:r w:rsidRPr="00D36C7A">
        <w:tab/>
        <w:t>Columbia</w:t>
      </w:r>
      <w:r>
        <w:t xml:space="preserve">. </w:t>
      </w:r>
      <w:r w:rsidRPr="00D36C7A">
        <w:t>October</w:t>
      </w:r>
      <w:r>
        <w:t xml:space="preserve"> 16,</w:t>
      </w:r>
      <w:r w:rsidRPr="00D36C7A">
        <w:t xml:space="preserve"> 2015.</w:t>
      </w:r>
    </w:p>
    <w:p w14:paraId="18DAE0D5" w14:textId="77777777" w:rsidR="0033514B" w:rsidRDefault="0033514B" w:rsidP="0033514B"/>
    <w:p w14:paraId="1FF0103E" w14:textId="77777777" w:rsidR="0033514B" w:rsidRPr="004F2EE6" w:rsidRDefault="0033514B" w:rsidP="00FB7EA2">
      <w:r>
        <w:t>“</w:t>
      </w:r>
      <w:r w:rsidRPr="00D36C7A">
        <w:t xml:space="preserve">Untimely Old Age and Deformity in Sarah Scott's </w:t>
      </w:r>
      <w:r w:rsidRPr="00D36C7A">
        <w:rPr>
          <w:i/>
        </w:rPr>
        <w:t>Millenium Hall</w:t>
      </w:r>
      <w:r w:rsidRPr="00D36C7A">
        <w:t>.</w:t>
      </w:r>
      <w:r>
        <w:t>”</w:t>
      </w:r>
      <w:r w:rsidRPr="00D36C7A">
        <w:t xml:space="preserve"> David Nichol Smith </w:t>
      </w:r>
      <w:r w:rsidRPr="00D36C7A">
        <w:tab/>
        <w:t>Seminar in Eighteenth-Century Studies XV. The University of</w:t>
      </w:r>
      <w:r>
        <w:t xml:space="preserve"> Sydney, Sydney, </w:t>
      </w:r>
      <w:r>
        <w:tab/>
        <w:t xml:space="preserve">Australia. </w:t>
      </w:r>
      <w:r w:rsidRPr="00D36C7A">
        <w:t>December</w:t>
      </w:r>
      <w:r>
        <w:t xml:space="preserve"> 11,</w:t>
      </w:r>
      <w:r w:rsidRPr="00D36C7A">
        <w:t xml:space="preserve"> 2014.</w:t>
      </w:r>
    </w:p>
    <w:p w14:paraId="57ABCB3A" w14:textId="77777777" w:rsidR="0033514B" w:rsidRDefault="0033514B" w:rsidP="0033514B"/>
    <w:p w14:paraId="74A04C74" w14:textId="77777777" w:rsidR="0033514B" w:rsidRPr="006B48F6" w:rsidRDefault="0033514B" w:rsidP="00FB7EA2">
      <w:r w:rsidRPr="006B48F6">
        <w:t xml:space="preserve">“Untimely Old Age and Deformity in Sarah Scott’s </w:t>
      </w:r>
      <w:r w:rsidRPr="006B48F6">
        <w:rPr>
          <w:i/>
        </w:rPr>
        <w:t>Millenium Hall</w:t>
      </w:r>
      <w:r w:rsidRPr="006B48F6">
        <w:t xml:space="preserve">.” ASECS. </w:t>
      </w:r>
    </w:p>
    <w:p w14:paraId="70B3D700" w14:textId="1570AA1A" w:rsidR="0033514B" w:rsidRDefault="0033514B" w:rsidP="0033514B">
      <w:pPr>
        <w:tabs>
          <w:tab w:val="left" w:pos="5040"/>
        </w:tabs>
        <w:ind w:left="720" w:hanging="720"/>
      </w:pPr>
      <w:r>
        <w:tab/>
      </w:r>
      <w:r w:rsidRPr="006B48F6">
        <w:t>Williamsb</w:t>
      </w:r>
      <w:r>
        <w:t xml:space="preserve">urg Lodge, Williamsburg, VA. </w:t>
      </w:r>
      <w:r w:rsidRPr="006B48F6">
        <w:t>March</w:t>
      </w:r>
      <w:r>
        <w:t xml:space="preserve"> 20,</w:t>
      </w:r>
      <w:r w:rsidRPr="006B48F6">
        <w:t xml:space="preserve"> 2014.</w:t>
      </w:r>
    </w:p>
    <w:p w14:paraId="016955D8" w14:textId="77777777" w:rsidR="002F42DB" w:rsidRDefault="002F42DB">
      <w:pPr>
        <w:tabs>
          <w:tab w:val="left" w:pos="5040"/>
        </w:tabs>
        <w:ind w:left="720" w:hanging="720"/>
      </w:pPr>
    </w:p>
    <w:p w14:paraId="2F0D0991" w14:textId="7E414A6F" w:rsidR="002F42DB" w:rsidRDefault="00121267">
      <w:pPr>
        <w:tabs>
          <w:tab w:val="left" w:pos="5040"/>
        </w:tabs>
        <w:ind w:left="720" w:hanging="720"/>
      </w:pPr>
      <w:r>
        <w:lastRenderedPageBreak/>
        <w:t>5</w:t>
      </w:r>
      <w:r w:rsidR="0033514B">
        <w:t>.</w:t>
      </w:r>
      <w:r w:rsidR="006446E6">
        <w:t xml:space="preserve"> Other Works not in Print:</w:t>
      </w:r>
    </w:p>
    <w:p w14:paraId="2234CA3C" w14:textId="77777777" w:rsidR="002F42DB" w:rsidRDefault="002F42DB">
      <w:pPr>
        <w:tabs>
          <w:tab w:val="left" w:pos="5040"/>
        </w:tabs>
        <w:ind w:left="720"/>
      </w:pPr>
    </w:p>
    <w:p w14:paraId="5E3F1482" w14:textId="3FE9FF77" w:rsidR="002F42DB" w:rsidRDefault="006446E6" w:rsidP="0033514B">
      <w:pPr>
        <w:pStyle w:val="ListParagraph"/>
        <w:numPr>
          <w:ilvl w:val="0"/>
          <w:numId w:val="5"/>
        </w:numPr>
        <w:tabs>
          <w:tab w:val="left" w:pos="5040"/>
        </w:tabs>
      </w:pPr>
      <w:r>
        <w:t>Works "submitted" or "under review":</w:t>
      </w:r>
    </w:p>
    <w:p w14:paraId="31F73187" w14:textId="7333E673" w:rsidR="0033514B" w:rsidRPr="0033514B" w:rsidRDefault="0033514B" w:rsidP="0033514B">
      <w:pPr>
        <w:pStyle w:val="ListParagraph"/>
        <w:tabs>
          <w:tab w:val="left" w:pos="5040"/>
        </w:tabs>
        <w:ind w:left="1080"/>
        <w:rPr>
          <w:i/>
        </w:rPr>
      </w:pPr>
      <w:r>
        <w:br/>
      </w:r>
      <w:r w:rsidRPr="0033514B">
        <w:rPr>
          <w:i/>
        </w:rPr>
        <w:t>Godless Fictions: Unbelief and the Ecumenical British Enlightenment</w:t>
      </w:r>
    </w:p>
    <w:p w14:paraId="3502A3F8" w14:textId="77777777" w:rsidR="002F42DB" w:rsidRDefault="002F42DB" w:rsidP="0033514B">
      <w:pPr>
        <w:tabs>
          <w:tab w:val="left" w:pos="5040"/>
        </w:tabs>
      </w:pPr>
    </w:p>
    <w:p w14:paraId="2D213141" w14:textId="4B8C4CBA" w:rsidR="0033514B" w:rsidRDefault="006446E6" w:rsidP="0033514B">
      <w:pPr>
        <w:pStyle w:val="ListParagraph"/>
        <w:numPr>
          <w:ilvl w:val="0"/>
          <w:numId w:val="5"/>
        </w:numPr>
        <w:tabs>
          <w:tab w:val="left" w:pos="5040"/>
        </w:tabs>
      </w:pPr>
      <w:r>
        <w:t>Works "in progress":</w:t>
      </w:r>
    </w:p>
    <w:p w14:paraId="3BB9ACDE" w14:textId="21C948CE" w:rsidR="002F42DB" w:rsidRPr="0033514B" w:rsidRDefault="0033514B" w:rsidP="0033514B">
      <w:pPr>
        <w:pStyle w:val="ListParagraph"/>
        <w:tabs>
          <w:tab w:val="left" w:pos="5040"/>
        </w:tabs>
        <w:ind w:left="1080"/>
      </w:pPr>
      <w:r>
        <w:br/>
        <w:t>“Abolition’s Afterlife: William Cowper and the Decline of Hell”</w:t>
      </w:r>
      <w:r>
        <w:br/>
      </w:r>
      <w:r>
        <w:br/>
        <w:t xml:space="preserve">“Performing Authenticity: Lewis Theobald’s Shakespearean </w:t>
      </w:r>
      <w:r>
        <w:rPr>
          <w:i/>
        </w:rPr>
        <w:t>Double Falsehood</w:t>
      </w:r>
      <w:r>
        <w:t>”</w:t>
      </w:r>
      <w:r>
        <w:br/>
      </w:r>
    </w:p>
    <w:p w14:paraId="4E405F2F" w14:textId="66461BD2" w:rsidR="002F42DB" w:rsidRDefault="00121267">
      <w:pPr>
        <w:tabs>
          <w:tab w:val="left" w:pos="5040"/>
        </w:tabs>
        <w:ind w:left="720" w:hanging="720"/>
      </w:pPr>
      <w:r>
        <w:t>D</w:t>
      </w:r>
      <w:r w:rsidR="006446E6">
        <w:t>. Scholarly / Creative Fellowships, Awards, Honors:</w:t>
      </w:r>
    </w:p>
    <w:p w14:paraId="793F7A2B" w14:textId="77777777" w:rsidR="0033514B" w:rsidRDefault="0033514B">
      <w:pPr>
        <w:tabs>
          <w:tab w:val="left" w:pos="5040"/>
        </w:tabs>
        <w:ind w:left="720" w:hanging="720"/>
      </w:pPr>
    </w:p>
    <w:p w14:paraId="66CC2B5A" w14:textId="77777777" w:rsidR="0033514B" w:rsidRDefault="0033514B" w:rsidP="0033514B">
      <w:r>
        <w:t>2016–2017</w:t>
      </w:r>
      <w:r>
        <w:tab/>
        <w:t>Graduate Division Dissertation Year Fellowship (UCLA)</w:t>
      </w:r>
    </w:p>
    <w:p w14:paraId="41A7F6CF" w14:textId="77777777" w:rsidR="0033514B" w:rsidRDefault="0033514B" w:rsidP="0033514B">
      <w:r>
        <w:t>2015–2016</w:t>
      </w:r>
      <w:r>
        <w:tab/>
        <w:t>English Department Dissertation Fellowship (UCLA)</w:t>
      </w:r>
    </w:p>
    <w:p w14:paraId="63B4383E" w14:textId="77777777" w:rsidR="0033514B" w:rsidRPr="00842B57" w:rsidRDefault="0033514B" w:rsidP="0033514B">
      <w:r>
        <w:t>2015</w:t>
      </w:r>
      <w:r>
        <w:tab/>
      </w:r>
      <w:r>
        <w:tab/>
        <w:t>Leeds Hoban Linacre College (Oxford) Exchange Fellowship</w:t>
      </w:r>
    </w:p>
    <w:p w14:paraId="13DE8296" w14:textId="77777777" w:rsidR="0033514B" w:rsidRDefault="0033514B" w:rsidP="0033514B">
      <w:r>
        <w:t>2014–2015</w:t>
      </w:r>
      <w:r>
        <w:tab/>
        <w:t>Graduate Research Mentorship with Felicity Nussbaum</w:t>
      </w:r>
    </w:p>
    <w:p w14:paraId="5A4462B9" w14:textId="77777777" w:rsidR="0033514B" w:rsidRDefault="0033514B" w:rsidP="0033514B">
      <w:r>
        <w:t>2015</w:t>
      </w:r>
      <w:r>
        <w:tab/>
      </w:r>
      <w:r>
        <w:tab/>
        <w:t>English Department International Travel Award</w:t>
      </w:r>
    </w:p>
    <w:p w14:paraId="0C8C2FD2" w14:textId="77777777" w:rsidR="0033514B" w:rsidRPr="004F2EE6" w:rsidRDefault="0033514B" w:rsidP="0033514B">
      <w:r>
        <w:t>2014</w:t>
      </w:r>
      <w:r>
        <w:tab/>
      </w:r>
      <w:r>
        <w:tab/>
        <w:t>UCLA Center for 17th- and 18th-Century Studies Travel Grant</w:t>
      </w:r>
    </w:p>
    <w:p w14:paraId="7913523E" w14:textId="77777777" w:rsidR="0033514B" w:rsidRPr="006B48F6" w:rsidRDefault="0033514B" w:rsidP="0033514B">
      <w:r w:rsidRPr="006B48F6">
        <w:t>2013–2014</w:t>
      </w:r>
      <w:r>
        <w:tab/>
        <w:t>Mellon Pedagogy Seminar and Fellowship (UCLA)</w:t>
      </w:r>
      <w:r w:rsidRPr="006B48F6">
        <w:tab/>
      </w:r>
      <w:r>
        <w:tab/>
      </w:r>
      <w:r w:rsidRPr="006B48F6">
        <w:tab/>
      </w:r>
    </w:p>
    <w:p w14:paraId="7547153F" w14:textId="77777777" w:rsidR="0033514B" w:rsidRPr="00726E7D" w:rsidRDefault="0033514B" w:rsidP="0033514B">
      <w:r>
        <w:t>2013</w:t>
      </w:r>
      <w:r>
        <w:tab/>
      </w:r>
      <w:r>
        <w:tab/>
      </w:r>
      <w:r w:rsidRPr="00726E7D">
        <w:t>Grad</w:t>
      </w:r>
      <w:r>
        <w:t>uate Summer Research Mentorship with Helen Deutsch</w:t>
      </w:r>
    </w:p>
    <w:p w14:paraId="4307147D" w14:textId="77777777" w:rsidR="0033514B" w:rsidRPr="00805B44" w:rsidRDefault="0033514B" w:rsidP="0033514B">
      <w:r>
        <w:t>2012</w:t>
      </w:r>
      <w:r>
        <w:tab/>
      </w:r>
      <w:r>
        <w:tab/>
        <w:t>Graduate Summer Research Mentorship with Felicity Nussbaum</w:t>
      </w:r>
    </w:p>
    <w:p w14:paraId="01A9C9F8" w14:textId="77777777" w:rsidR="0033514B" w:rsidRPr="00D36C7A" w:rsidRDefault="0033514B" w:rsidP="0033514B">
      <w:r w:rsidRPr="00D36C7A">
        <w:t>2011–2012</w:t>
      </w:r>
      <w:r>
        <w:tab/>
        <w:t>UCLA Alumni Scholarship</w:t>
      </w:r>
    </w:p>
    <w:p w14:paraId="69B5D84D" w14:textId="77777777" w:rsidR="0033514B" w:rsidRPr="005C113A" w:rsidRDefault="0033514B" w:rsidP="0033514B">
      <w:r w:rsidRPr="00D36C7A">
        <w:t>2011–2012</w:t>
      </w:r>
      <w:r>
        <w:tab/>
        <w:t>UCLA University Fellowship</w:t>
      </w:r>
    </w:p>
    <w:p w14:paraId="2D9F300B" w14:textId="77777777" w:rsidR="00624CC7" w:rsidRDefault="00624CC7" w:rsidP="0033514B"/>
    <w:p w14:paraId="4F02EC50" w14:textId="434055ED" w:rsidR="00624CC7" w:rsidRDefault="00121267" w:rsidP="00624CC7">
      <w:pPr>
        <w:ind w:left="720" w:hanging="720"/>
      </w:pPr>
      <w:r>
        <w:t>F</w:t>
      </w:r>
      <w:r w:rsidR="00624CC7" w:rsidRPr="00624CC7">
        <w:t>. Media Recognition</w:t>
      </w:r>
      <w:r w:rsidR="000E6A23">
        <w:t>:</w:t>
      </w:r>
    </w:p>
    <w:p w14:paraId="6312D424" w14:textId="77777777" w:rsidR="00FB7EA2" w:rsidRDefault="00FB7EA2" w:rsidP="00624CC7">
      <w:pPr>
        <w:ind w:left="720" w:hanging="720"/>
      </w:pPr>
    </w:p>
    <w:p w14:paraId="3D5CF08F" w14:textId="31856CC6" w:rsidR="00FB7EA2" w:rsidRDefault="00FB7EA2" w:rsidP="00FB7EA2">
      <w:r>
        <w:t xml:space="preserve">“Keats-Shelley Journal Feature: James Bryant Reeves.” </w:t>
      </w:r>
      <w:r w:rsidRPr="00FB7EA2">
        <w:rPr>
          <w:i/>
        </w:rPr>
        <w:t>Keats-Shelley Association of America</w:t>
      </w:r>
      <w:r>
        <w:t xml:space="preserve">. </w:t>
      </w:r>
    </w:p>
    <w:p w14:paraId="64614829" w14:textId="61C0D29E" w:rsidR="00FB7EA2" w:rsidRPr="00624CC7" w:rsidRDefault="00FB7EA2" w:rsidP="00FB7EA2">
      <w:pPr>
        <w:ind w:firstLine="720"/>
      </w:pPr>
      <w:r>
        <w:t xml:space="preserve">February 7, 2018. </w:t>
      </w:r>
      <w:r w:rsidRPr="00FB7EA2">
        <w:t>https://k-saa.org/keats-shelley-journal-feature-james-bryant-reeves/</w:t>
      </w:r>
      <w:r>
        <w:t>.</w:t>
      </w:r>
    </w:p>
    <w:p w14:paraId="3E309C7E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69F06909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IV. SERVICE</w:t>
      </w:r>
    </w:p>
    <w:p w14:paraId="46FA6140" w14:textId="77777777" w:rsidR="002F42DB" w:rsidRDefault="002F42DB"/>
    <w:p w14:paraId="0E71AC12" w14:textId="77777777" w:rsidR="002F42DB" w:rsidRDefault="006446E6">
      <w:r>
        <w:t>A. Institutional</w:t>
      </w:r>
    </w:p>
    <w:p w14:paraId="39E2DD85" w14:textId="77777777" w:rsidR="002F42DB" w:rsidRDefault="002F42DB">
      <w:pPr>
        <w:tabs>
          <w:tab w:val="left" w:pos="5040"/>
        </w:tabs>
        <w:ind w:left="720"/>
      </w:pPr>
    </w:p>
    <w:p w14:paraId="3D227466" w14:textId="5610F366" w:rsidR="002F42DB" w:rsidRDefault="00576DA5" w:rsidP="00121267">
      <w:pPr>
        <w:pStyle w:val="ListParagraph"/>
        <w:numPr>
          <w:ilvl w:val="0"/>
          <w:numId w:val="8"/>
        </w:numPr>
        <w:tabs>
          <w:tab w:val="left" w:pos="5040"/>
        </w:tabs>
      </w:pPr>
      <w:r>
        <w:t>Department/School:</w:t>
      </w:r>
    </w:p>
    <w:p w14:paraId="7B58CB2D" w14:textId="77777777" w:rsidR="0027458C" w:rsidRDefault="00576DA5" w:rsidP="0027458C">
      <w:pPr>
        <w:tabs>
          <w:tab w:val="left" w:pos="5040"/>
        </w:tabs>
        <w:ind w:left="720"/>
      </w:pPr>
      <w:r>
        <w:br/>
        <w:t>Sophomore Literature Committee (2018–2019)</w:t>
      </w:r>
      <w:r>
        <w:br/>
      </w:r>
    </w:p>
    <w:p w14:paraId="4FACA7CD" w14:textId="18776EDE" w:rsidR="00576DA5" w:rsidRDefault="00576DA5" w:rsidP="0027458C">
      <w:pPr>
        <w:tabs>
          <w:tab w:val="left" w:pos="5040"/>
        </w:tabs>
        <w:ind w:left="720"/>
      </w:pPr>
      <w:r>
        <w:t>English Department Library Committee (2018–2019)</w:t>
      </w:r>
    </w:p>
    <w:p w14:paraId="6DD8313D" w14:textId="77777777" w:rsidR="002F42DB" w:rsidRDefault="002F42DB">
      <w:pPr>
        <w:tabs>
          <w:tab w:val="left" w:pos="5040"/>
        </w:tabs>
        <w:ind w:left="720" w:hanging="720"/>
      </w:pPr>
    </w:p>
    <w:p w14:paraId="28F05828" w14:textId="77777777" w:rsidR="00576DA5" w:rsidRDefault="006446E6" w:rsidP="00576DA5">
      <w:r>
        <w:t>B. Professional:</w:t>
      </w:r>
      <w:r w:rsidR="00576DA5">
        <w:br/>
      </w:r>
    </w:p>
    <w:p w14:paraId="7771E38E" w14:textId="788526EC" w:rsidR="00576DA5" w:rsidRDefault="00576DA5" w:rsidP="00576DA5">
      <w:r>
        <w:t>South Dakota Humanities Council Independent Evaluator for the annual Conference of the Midwestern Society for Eighteenth-Century Studies. October 2018.</w:t>
      </w:r>
    </w:p>
    <w:p w14:paraId="421B96DC" w14:textId="2772BAB8" w:rsidR="00576DA5" w:rsidRDefault="00576DA5" w:rsidP="00576DA5">
      <w:r>
        <w:br/>
        <w:t xml:space="preserve">Panel Chair. “Feeling, Sympathy, and Sentiment in the Romantic Period.” MWASECS. Sioux </w:t>
      </w:r>
    </w:p>
    <w:p w14:paraId="37775CB9" w14:textId="77777777" w:rsidR="00576DA5" w:rsidRDefault="00576DA5" w:rsidP="00576DA5">
      <w:r>
        <w:t>Falls, SD. October 12, 2018.</w:t>
      </w:r>
    </w:p>
    <w:p w14:paraId="770FBD71" w14:textId="77777777" w:rsidR="00576DA5" w:rsidRDefault="00576DA5" w:rsidP="00576DA5"/>
    <w:p w14:paraId="03B3A305" w14:textId="08C185F2" w:rsidR="00576DA5" w:rsidRDefault="00576DA5" w:rsidP="00576DA5">
      <w:r>
        <w:t>Panel Chair. “The New Secular Studies.” ASECS. Orlando, FL. March 22, 2018.</w:t>
      </w:r>
    </w:p>
    <w:p w14:paraId="3A337BB1" w14:textId="77777777" w:rsidR="00576DA5" w:rsidRDefault="00576DA5" w:rsidP="00576DA5"/>
    <w:p w14:paraId="7A698745" w14:textId="77777777" w:rsidR="00576DA5" w:rsidRDefault="00576DA5" w:rsidP="00576DA5">
      <w:r>
        <w:t>Panel Respondent. “</w:t>
      </w:r>
      <w:r w:rsidRPr="00D36C7A">
        <w:t>Grotesque Femininity from Medusa to Modernity.</w:t>
      </w:r>
      <w:r>
        <w:t xml:space="preserve">” Panel Respondent. </w:t>
      </w:r>
    </w:p>
    <w:p w14:paraId="483713A2" w14:textId="3D77687D" w:rsidR="00576DA5" w:rsidRPr="00D36C7A" w:rsidRDefault="00576DA5" w:rsidP="00576DA5">
      <w:r>
        <w:t xml:space="preserve">Friends of </w:t>
      </w:r>
      <w:r w:rsidRPr="00D36C7A">
        <w:t>English Southland Confe</w:t>
      </w:r>
      <w:r>
        <w:t xml:space="preserve">rence. UCLA, Los Angeles, CA. </w:t>
      </w:r>
      <w:r w:rsidRPr="00D36C7A">
        <w:t xml:space="preserve">June </w:t>
      </w:r>
      <w:r>
        <w:t xml:space="preserve">5, </w:t>
      </w:r>
      <w:r w:rsidRPr="00D36C7A">
        <w:t>2015.</w:t>
      </w:r>
    </w:p>
    <w:p w14:paraId="641D0433" w14:textId="77777777" w:rsidR="00576DA5" w:rsidRDefault="00576DA5" w:rsidP="00576DA5"/>
    <w:p w14:paraId="7F268B3F" w14:textId="15895EC1" w:rsidR="002F42DB" w:rsidRDefault="00121267">
      <w:pPr>
        <w:tabs>
          <w:tab w:val="left" w:pos="5040"/>
        </w:tabs>
        <w:ind w:left="720" w:hanging="720"/>
      </w:pPr>
      <w:r>
        <w:t>D</w:t>
      </w:r>
      <w:r w:rsidR="006446E6">
        <w:t>. Organization Memberships:</w:t>
      </w:r>
    </w:p>
    <w:p w14:paraId="7A02C14A" w14:textId="77777777" w:rsidR="00307D7D" w:rsidRDefault="00307D7D">
      <w:pPr>
        <w:tabs>
          <w:tab w:val="left" w:pos="5040"/>
        </w:tabs>
        <w:ind w:left="720" w:hanging="720"/>
      </w:pPr>
    </w:p>
    <w:p w14:paraId="56BE37AE" w14:textId="55406AC5" w:rsidR="00307D7D" w:rsidRDefault="00307D7D">
      <w:pPr>
        <w:tabs>
          <w:tab w:val="left" w:pos="5040"/>
        </w:tabs>
        <w:ind w:left="720" w:hanging="720"/>
      </w:pPr>
      <w:r>
        <w:t>American Society of Eighteenth-Century Studies</w:t>
      </w:r>
    </w:p>
    <w:p w14:paraId="5E77EB91" w14:textId="399502A7" w:rsidR="00B66E43" w:rsidRDefault="00B66E43">
      <w:pPr>
        <w:tabs>
          <w:tab w:val="left" w:pos="5040"/>
        </w:tabs>
        <w:ind w:left="720" w:hanging="720"/>
      </w:pPr>
      <w:r>
        <w:t>Canadian Society of Eighteenth-Century Studies</w:t>
      </w:r>
    </w:p>
    <w:p w14:paraId="5A6AFB88" w14:textId="6DE7CD70" w:rsidR="00307D7D" w:rsidRDefault="00307D7D">
      <w:pPr>
        <w:tabs>
          <w:tab w:val="left" w:pos="5040"/>
        </w:tabs>
        <w:ind w:left="720" w:hanging="720"/>
      </w:pPr>
      <w:r>
        <w:t>Midwestern American Socie</w:t>
      </w:r>
      <w:r w:rsidR="00576DA5">
        <w:t>ty of Eighteenth-Century Studies</w:t>
      </w:r>
    </w:p>
    <w:p w14:paraId="70C127E3" w14:textId="3D242660" w:rsidR="00576DA5" w:rsidRDefault="00576DA5">
      <w:pPr>
        <w:tabs>
          <w:tab w:val="left" w:pos="5040"/>
        </w:tabs>
        <w:ind w:left="720" w:hanging="720"/>
      </w:pPr>
      <w:r>
        <w:t>Modern Language Association</w:t>
      </w:r>
    </w:p>
    <w:p w14:paraId="234CE3A8" w14:textId="4FEDA615" w:rsidR="00307D7D" w:rsidRDefault="00307D7D">
      <w:pPr>
        <w:tabs>
          <w:tab w:val="left" w:pos="5040"/>
        </w:tabs>
        <w:ind w:left="720" w:hanging="720"/>
      </w:pPr>
      <w:r>
        <w:t xml:space="preserve">North American Society </w:t>
      </w:r>
      <w:r w:rsidR="00B66E43">
        <w:t>for the Study of Romanticism</w:t>
      </w:r>
    </w:p>
    <w:p w14:paraId="168C4CA1" w14:textId="77777777" w:rsidR="002F42DB" w:rsidRDefault="002F42DB"/>
    <w:p w14:paraId="1F647177" w14:textId="1AF4F0DA" w:rsidR="002F42DB" w:rsidRDefault="00121267">
      <w:r>
        <w:t>G</w:t>
      </w:r>
      <w:bookmarkStart w:id="0" w:name="_GoBack"/>
      <w:bookmarkEnd w:id="0"/>
      <w:r w:rsidR="006446E6">
        <w:t>. Service Professional Development Activities Attended:</w:t>
      </w:r>
    </w:p>
    <w:p w14:paraId="2EE114E8" w14:textId="77777777" w:rsidR="00576DA5" w:rsidRDefault="00576DA5"/>
    <w:p w14:paraId="57778E68" w14:textId="77777777" w:rsidR="000E1CD1" w:rsidRDefault="000E1CD1">
      <w:r>
        <w:t xml:space="preserve">Scholarship and Teaching Excellence Program (STEP), “Research Enhancement Program (REP) </w:t>
      </w:r>
    </w:p>
    <w:p w14:paraId="0BEBCE91" w14:textId="209F0D0A" w:rsidR="00576DA5" w:rsidRDefault="000E1CD1" w:rsidP="000E1CD1">
      <w:r>
        <w:t>and Beyond.” September 14, 2018.</w:t>
      </w:r>
    </w:p>
    <w:p w14:paraId="6B61A5D0" w14:textId="77777777" w:rsidR="006446E6" w:rsidRDefault="006446E6">
      <w:pPr>
        <w:rPr>
          <w:rFonts w:ascii="Arial" w:hAnsi="Arial" w:cs="Arial"/>
          <w:sz w:val="20"/>
          <w:szCs w:val="20"/>
        </w:rPr>
      </w:pPr>
    </w:p>
    <w:sectPr w:rsidR="006446E6" w:rsidSect="00696108">
      <w:footerReference w:type="default" r:id="rId7"/>
      <w:pgSz w:w="12240" w:h="15840"/>
      <w:pgMar w:top="1008" w:right="1440" w:bottom="1008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51692" w14:textId="77777777" w:rsidR="00EE5481" w:rsidRDefault="00EE5481">
      <w:r>
        <w:separator/>
      </w:r>
    </w:p>
  </w:endnote>
  <w:endnote w:type="continuationSeparator" w:id="0">
    <w:p w14:paraId="2E07DCF2" w14:textId="77777777" w:rsidR="00EE5481" w:rsidRDefault="00EE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2B7A2" w14:textId="77777777" w:rsidR="002F42DB" w:rsidRDefault="006446E6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 w:rsidR="00121267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NUMPAGES </w:instrText>
    </w:r>
    <w:r>
      <w:rPr>
        <w:sz w:val="20"/>
        <w:szCs w:val="20"/>
      </w:rPr>
      <w:fldChar w:fldCharType="separate"/>
    </w:r>
    <w:r w:rsidR="00121267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7651B" w14:textId="77777777" w:rsidR="00EE5481" w:rsidRDefault="00EE5481">
      <w:r>
        <w:separator/>
      </w:r>
    </w:p>
  </w:footnote>
  <w:footnote w:type="continuationSeparator" w:id="0">
    <w:p w14:paraId="0BC6B283" w14:textId="77777777" w:rsidR="00EE5481" w:rsidRDefault="00EE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3655"/>
    <w:multiLevelType w:val="hybridMultilevel"/>
    <w:tmpl w:val="95E2AB3A"/>
    <w:lvl w:ilvl="0" w:tplc="1870F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B5199A"/>
    <w:multiLevelType w:val="hybridMultilevel"/>
    <w:tmpl w:val="D9506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C1DBD"/>
    <w:multiLevelType w:val="hybridMultilevel"/>
    <w:tmpl w:val="A34E7498"/>
    <w:lvl w:ilvl="0" w:tplc="7CBCA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53596A"/>
    <w:multiLevelType w:val="hybridMultilevel"/>
    <w:tmpl w:val="3D28A99E"/>
    <w:lvl w:ilvl="0" w:tplc="7CE83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971C99"/>
    <w:multiLevelType w:val="hybridMultilevel"/>
    <w:tmpl w:val="F588F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810AC"/>
    <w:multiLevelType w:val="hybridMultilevel"/>
    <w:tmpl w:val="352C6B6E"/>
    <w:lvl w:ilvl="0" w:tplc="57A27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4B632E"/>
    <w:multiLevelType w:val="hybridMultilevel"/>
    <w:tmpl w:val="9AF07EB0"/>
    <w:lvl w:ilvl="0" w:tplc="1EB697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550477"/>
    <w:multiLevelType w:val="hybridMultilevel"/>
    <w:tmpl w:val="8C7E3C42"/>
    <w:lvl w:ilvl="0" w:tplc="154EC0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C7"/>
    <w:rsid w:val="000E1CD1"/>
    <w:rsid w:val="000E6A23"/>
    <w:rsid w:val="00112AB3"/>
    <w:rsid w:val="00120D20"/>
    <w:rsid w:val="00121267"/>
    <w:rsid w:val="0018468B"/>
    <w:rsid w:val="0027458C"/>
    <w:rsid w:val="002C76EE"/>
    <w:rsid w:val="002F42DB"/>
    <w:rsid w:val="00307D7D"/>
    <w:rsid w:val="0033514B"/>
    <w:rsid w:val="00352F4D"/>
    <w:rsid w:val="00576DA5"/>
    <w:rsid w:val="00624CC7"/>
    <w:rsid w:val="006446E6"/>
    <w:rsid w:val="00696108"/>
    <w:rsid w:val="00871E89"/>
    <w:rsid w:val="0087557A"/>
    <w:rsid w:val="009742F9"/>
    <w:rsid w:val="009F0F51"/>
    <w:rsid w:val="00A05201"/>
    <w:rsid w:val="00A546BF"/>
    <w:rsid w:val="00B66E43"/>
    <w:rsid w:val="00BD6C16"/>
    <w:rsid w:val="00C2616A"/>
    <w:rsid w:val="00CA70D9"/>
    <w:rsid w:val="00EE5481"/>
    <w:rsid w:val="00F2623B"/>
    <w:rsid w:val="00FB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25A1E8"/>
  <w14:defaultImageDpi w14:val="0"/>
  <w15:docId w15:val="{A132A112-2F2B-407A-97BD-70A70464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link w:val="commentlabel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impor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character" w:customStyle="1" w:styleId="DescriptionChar">
    <w:name w:val="Description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uiPriority w:val="99"/>
    <w:rPr>
      <w:rFonts w:ascii="Courier New" w:hAnsi="Courier New" w:cs="Courier New"/>
      <w:sz w:val="20"/>
      <w:szCs w:val="20"/>
    </w:rPr>
  </w:style>
  <w:style w:type="paragraph" w:customStyle="1" w:styleId="section3">
    <w:name w:val="section_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u w:val="single"/>
    </w:rPr>
  </w:style>
  <w:style w:type="character" w:customStyle="1" w:styleId="section3Char">
    <w:name w:val="section_3 Char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b/>
      <w:bCs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7B7B7B"/>
      <w:sz w:val="16"/>
      <w:szCs w:val="16"/>
    </w:rPr>
  </w:style>
  <w:style w:type="paragraph" w:customStyle="1" w:styleId="import">
    <w:name w:val="* import"/>
    <w:link w:val="CodeChar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link w:val="Code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797</Words>
  <Characters>4543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Whitten J</dc:creator>
  <cp:keywords/>
  <dc:description/>
  <cp:lastModifiedBy>James Reeves</cp:lastModifiedBy>
  <cp:revision>8</cp:revision>
  <dcterms:created xsi:type="dcterms:W3CDTF">2018-09-28T13:33:00Z</dcterms:created>
  <dcterms:modified xsi:type="dcterms:W3CDTF">2018-09-28T14:09:00Z</dcterms:modified>
</cp:coreProperties>
</file>